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4F" w:rsidRPr="00ED594F" w:rsidRDefault="00ED594F" w:rsidP="00ED594F">
      <w:pPr>
        <w:rPr>
          <w:rFonts w:ascii="Times New Roman" w:hAnsi="Times New Roman" w:cs="Times New Roman"/>
          <w:b/>
          <w:sz w:val="40"/>
          <w:szCs w:val="40"/>
        </w:rPr>
      </w:pPr>
      <w:r w:rsidRPr="00ED594F">
        <w:rPr>
          <w:rFonts w:ascii="Times New Roman" w:hAnsi="Times New Roman" w:cs="Times New Roman"/>
          <w:b/>
          <w:sz w:val="40"/>
          <w:szCs w:val="40"/>
        </w:rPr>
        <w:t>Роль сказки в жизни ребенка</w:t>
      </w:r>
    </w:p>
    <w:p w:rsidR="00ED594F" w:rsidRDefault="00ED594F" w:rsidP="00ED594F">
      <w:pPr>
        <w:rPr>
          <w:rFonts w:ascii="Times New Roman" w:hAnsi="Times New Roman" w:cs="Times New Roman"/>
          <w:b/>
          <w:sz w:val="28"/>
          <w:szCs w:val="28"/>
        </w:rPr>
      </w:pPr>
    </w:p>
    <w:p w:rsidR="00ED594F" w:rsidRPr="00ED594F" w:rsidRDefault="00ED594F" w:rsidP="00ED594F">
      <w:pPr>
        <w:rPr>
          <w:rFonts w:ascii="Times New Roman" w:hAnsi="Times New Roman" w:cs="Times New Roman"/>
          <w:b/>
          <w:sz w:val="28"/>
          <w:szCs w:val="28"/>
        </w:rPr>
      </w:pPr>
      <w:r w:rsidRPr="00ED594F">
        <w:rPr>
          <w:rFonts w:ascii="Times New Roman" w:hAnsi="Times New Roman" w:cs="Times New Roman"/>
          <w:b/>
          <w:sz w:val="28"/>
          <w:szCs w:val="28"/>
        </w:rPr>
        <w:t>"Сказка - это зернышко, из которого прорастает эмоциональная оценка ребенком жизненных явлений. "</w:t>
      </w:r>
    </w:p>
    <w:p w:rsidR="00ED594F" w:rsidRPr="00ED594F" w:rsidRDefault="00ED594F" w:rsidP="00ED594F">
      <w:pPr>
        <w:rPr>
          <w:rFonts w:ascii="Times New Roman" w:hAnsi="Times New Roman" w:cs="Times New Roman"/>
          <w:b/>
          <w:sz w:val="28"/>
          <w:szCs w:val="28"/>
        </w:rPr>
      </w:pPr>
      <w:r w:rsidRPr="00ED594F">
        <w:rPr>
          <w:rFonts w:ascii="Times New Roman" w:hAnsi="Times New Roman" w:cs="Times New Roman"/>
          <w:b/>
          <w:sz w:val="28"/>
          <w:szCs w:val="28"/>
        </w:rPr>
        <w:t>В. А. Сухомлинский</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w:t>
      </w:r>
      <w:r w:rsidRPr="00ED594F">
        <w:rPr>
          <w:rFonts w:ascii="Times New Roman" w:hAnsi="Times New Roman" w:cs="Times New Roman"/>
          <w:sz w:val="28"/>
          <w:szCs w:val="28"/>
        </w:rPr>
        <w:lastRenderedPageBreak/>
        <w:t>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старшем дошкольном возрасте стоит отдать предпочтение волшебным сказкам, а также познакомить ребенка с литературными авторскими сказками. Незнайка и Буратино, Черная курица и Гарри Поттер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w:t>
      </w: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t>Определение сказки, ее роль в воспитании ребенка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Прежде чем начать наш разговор о возможностях сказки как развивающего и психотерапевтического средства, давайте вспомним одну старую восточную притчу.</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Странствующий искатель истины увидел большой камень, на котором было написано: «Переверни и читай». Он с огромным трудом перевернул тяжелый камень и прочел на другой стороне: «Зачем ты ищешь нового знания, если не обращаешь внимания на то, что уже знаешь?"</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О чем эта притча? Может быть, как раз о сказках? Ведь все мы стремимся узнать нечто новое, познакомится с последними разработками в области педагогики и психологии, использовать неизвестные ранее технологии. Но часто забываем о том, что нам известно с самого раннего детства - о сказках.</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Все люди по-разному воспринимают слово «сказка» и вкладывают в него разный смысл. Давайте попробуем обратиться к науке и выяснить, как же трактуется сказка разными исследователями. Вот несколько определений сказки, взятых из разных источников:</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Вымышленный рассказ, небывалая и даже несбыточная повесть, сказание. В. Даль. Толковый словарь живого великорусского языка.</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lastRenderedPageBreak/>
        <w:t>Повествовательное, обычно народнопоэтическое, произведение о вымышленных лицах и событиях, преимущественно с участием волшебных, фантастических сил. С. И. Ожегов. Словарь русского языка.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Повествовательное произведение устного народного творчества о вымышленных событиях, иногда с участием волшебных фантастических сил. Словарь русского языка.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Один из основных жанров устного народнопоэтического творчества, эпическое, преимущественно прозаическое художественное произведение волшебного, авантюрного или бытового характера с установкой на вымысел. Литературно энциклопедический словарь.</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Краткая поучительная, чаще оптимистическая история, включающая правду и вымысел. С.К. Нартова-</w:t>
      </w:r>
      <w:proofErr w:type="spellStart"/>
      <w:r w:rsidRPr="00ED594F">
        <w:rPr>
          <w:rFonts w:ascii="Times New Roman" w:hAnsi="Times New Roman" w:cs="Times New Roman"/>
          <w:sz w:val="28"/>
          <w:szCs w:val="28"/>
        </w:rPr>
        <w:t>Бочавер</w:t>
      </w:r>
      <w:proofErr w:type="spellEnd"/>
      <w:r w:rsidRPr="00ED594F">
        <w:rPr>
          <w:rFonts w:ascii="Times New Roman" w:hAnsi="Times New Roman" w:cs="Times New Roman"/>
          <w:sz w:val="28"/>
          <w:szCs w:val="28"/>
        </w:rPr>
        <w:t>.</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Произведение, в котором главной чертой становится установка на раскрытие жизненной правды с помощью возвышающего или снижающего реальность условно-поэтического вымысла. В.И. Аникин.</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Абстрагированная форма местного предания, представленного в более сжатой и </w:t>
      </w:r>
      <w:proofErr w:type="spellStart"/>
      <w:r w:rsidRPr="00ED594F">
        <w:rPr>
          <w:rFonts w:ascii="Times New Roman" w:hAnsi="Times New Roman" w:cs="Times New Roman"/>
          <w:sz w:val="28"/>
          <w:szCs w:val="28"/>
        </w:rPr>
        <w:t>кристализированной</w:t>
      </w:r>
      <w:proofErr w:type="spellEnd"/>
      <w:r w:rsidRPr="00ED594F">
        <w:rPr>
          <w:rFonts w:ascii="Times New Roman" w:hAnsi="Times New Roman" w:cs="Times New Roman"/>
          <w:sz w:val="28"/>
          <w:szCs w:val="28"/>
        </w:rPr>
        <w:t xml:space="preserve"> форме… Изначальной формой фольклорных сказок являются местные предания, парапсихологические истории и рассказы о чудесах, которые возникают в виде обычных галлюцинаций вследствие вторжения архетипических содержаний из коллективного бессознательного. М.-Л. Фон Франц</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Психология сказки. Толкование волшебных сказок. Психологический смысл мотива искупления в волшебной сказке</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Как видите, даже далеко не полный перечень определений сказки позволяет увидеть и разнообразие подходов, и почти полностью совпадающие взгляды. Обращает на себя внимание, что авторы толковых словаре обычно говорят о фольклорном происхождении сказки, но не фиксирует в определении такой вид сказки, как авторская. Эта позиция представляется не вполне правомерной, тем более что в статьях о сказке, как правило, обязательно упоминаются сказочные произведения Пушкина, Гофмана, Андерсена, ставшие неотъемлемой частью литературного наследия всего человечества.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Так, безымянный автор статьи «Воспитательное значение сказки» (1894) признает, что «если детям повторить хоть тысячу раз одну и ту же нравственную сентенцию, она для них все же останется мертвой буквою; </w:t>
      </w:r>
      <w:proofErr w:type="gramStart"/>
      <w:r w:rsidRPr="00ED594F">
        <w:rPr>
          <w:rFonts w:ascii="Times New Roman" w:hAnsi="Times New Roman" w:cs="Times New Roman"/>
          <w:sz w:val="28"/>
          <w:szCs w:val="28"/>
        </w:rPr>
        <w:t>но</w:t>
      </w:r>
      <w:proofErr w:type="gramEnd"/>
      <w:r w:rsidRPr="00ED594F">
        <w:rPr>
          <w:rFonts w:ascii="Times New Roman" w:hAnsi="Times New Roman" w:cs="Times New Roman"/>
          <w:sz w:val="28"/>
          <w:szCs w:val="28"/>
        </w:rPr>
        <w:t xml:space="preserve"> если рассказать им сказку, проникнутую той же мыслью, - ребенок будет взволнован и потрясен ее».</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Сказки представляют, на наш взгляд, богатый материал для нравственного воспитания детей. Недаром они составляют часть текстов, на которых дети постигают многообразие мира. В.Г. Белинский видел в сказке глубочайшее воспитательное средство: «В детстве фантазия есть преобладающая способность и сила души, главный ее деятель и первый посредник между духом ребенка и вне его находящимся миром действительности»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Великий русский педагог К.Д. Ушинский был о сказках высокого мнения, включил их в свою педагогическую систему, считая, что простота и </w:t>
      </w:r>
      <w:proofErr w:type="spellStart"/>
      <w:proofErr w:type="gramStart"/>
      <w:r w:rsidRPr="00ED594F">
        <w:rPr>
          <w:rFonts w:ascii="Times New Roman" w:hAnsi="Times New Roman" w:cs="Times New Roman"/>
          <w:sz w:val="28"/>
          <w:szCs w:val="28"/>
        </w:rPr>
        <w:t>непос-редственность</w:t>
      </w:r>
      <w:proofErr w:type="spellEnd"/>
      <w:proofErr w:type="gramEnd"/>
      <w:r w:rsidRPr="00ED594F">
        <w:rPr>
          <w:rFonts w:ascii="Times New Roman" w:hAnsi="Times New Roman" w:cs="Times New Roman"/>
          <w:sz w:val="28"/>
          <w:szCs w:val="28"/>
        </w:rPr>
        <w:t xml:space="preserve"> народного творчества соответствуют таким же свойствам детской психологии. Ушинский детально разработал вопрос о </w:t>
      </w:r>
      <w:proofErr w:type="gramStart"/>
      <w:r w:rsidRPr="00ED594F">
        <w:rPr>
          <w:rFonts w:ascii="Times New Roman" w:hAnsi="Times New Roman" w:cs="Times New Roman"/>
          <w:sz w:val="28"/>
          <w:szCs w:val="28"/>
        </w:rPr>
        <w:t>педагоги-</w:t>
      </w:r>
      <w:proofErr w:type="spellStart"/>
      <w:r w:rsidRPr="00ED594F">
        <w:rPr>
          <w:rFonts w:ascii="Times New Roman" w:hAnsi="Times New Roman" w:cs="Times New Roman"/>
          <w:sz w:val="28"/>
          <w:szCs w:val="28"/>
        </w:rPr>
        <w:t>ческом</w:t>
      </w:r>
      <w:proofErr w:type="spellEnd"/>
      <w:proofErr w:type="gramEnd"/>
      <w:r w:rsidRPr="00ED594F">
        <w:rPr>
          <w:rFonts w:ascii="Times New Roman" w:hAnsi="Times New Roman" w:cs="Times New Roman"/>
          <w:sz w:val="28"/>
          <w:szCs w:val="28"/>
        </w:rPr>
        <w:t xml:space="preserve"> значении сказок и их психологическом воздействии на ребенка.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Сказка делает свое дело: помогает ребенку ориентироваться в окружающем мире, обогащает его душевную жизнь, заставляет его почувствовать себя бесстрашным участником воображаемых битв за справедливость, за добро, за свободу, и, когда надобность в ней минует, ребенок сам разрушает ее. Но до семи - восьмилетнего возраста сказка для каждого нормального ребенка есть самая здоровая пища - не лакомство, а насущный и очень питательный хлеб, и никто не имеет право отнимать у него эту ничем не заменимую пищу. Сказка нужна ребенку для того, чтобы возможно полнее, пышнее, богаче пережить этот полезнейший для его психического развития период. Необходимо использовать тяготение ребенка к сказке, чтобы развить, укрепить, обогатить и направить их способность к творческой мечте и фантастике. Тем, кто фантазирует принадлежит будущее. Теперь уже считается общепринятой истинной, что сказка совершенствует, обогащает и </w:t>
      </w:r>
      <w:proofErr w:type="spellStart"/>
      <w:r w:rsidRPr="00ED594F">
        <w:rPr>
          <w:rFonts w:ascii="Times New Roman" w:hAnsi="Times New Roman" w:cs="Times New Roman"/>
          <w:sz w:val="28"/>
          <w:szCs w:val="28"/>
        </w:rPr>
        <w:t>гуманизирует</w:t>
      </w:r>
      <w:proofErr w:type="spellEnd"/>
      <w:r w:rsidRPr="00ED594F">
        <w:rPr>
          <w:rFonts w:ascii="Times New Roman" w:hAnsi="Times New Roman" w:cs="Times New Roman"/>
          <w:sz w:val="28"/>
          <w:szCs w:val="28"/>
        </w:rPr>
        <w:t xml:space="preserve"> детскую психику, т. к. слушающий сказку ребенок чувствует себя ее активным участником и всегда отождествляет себя с теми из ее персонажей, кто борется за справедливость, добро и свободу. В этом-то деятельном сочувствии малых детей благородным и мужественным героям литературного вымысла и заключается основное воспитательное значение сказки. Наша задача заключается в том, чтобы пробудить, воспитать, укрепить в восприимчивой детской душе эту драгоценную способность сопереживать, сострадать, и </w:t>
      </w:r>
      <w:proofErr w:type="spellStart"/>
      <w:r w:rsidRPr="00ED594F">
        <w:rPr>
          <w:rFonts w:ascii="Times New Roman" w:hAnsi="Times New Roman" w:cs="Times New Roman"/>
          <w:sz w:val="28"/>
          <w:szCs w:val="28"/>
        </w:rPr>
        <w:t>сорадоваться</w:t>
      </w:r>
      <w:proofErr w:type="spellEnd"/>
      <w:r w:rsidRPr="00ED594F">
        <w:rPr>
          <w:rFonts w:ascii="Times New Roman" w:hAnsi="Times New Roman" w:cs="Times New Roman"/>
          <w:sz w:val="28"/>
          <w:szCs w:val="28"/>
        </w:rPr>
        <w:t>, без которой человек - не человек.</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Только эта способность, привитая с самого раннего детства и доведенная в процессе развития до высочайшего уровня, создавала и будет впредь создавать Бестужевых, Пироговых, Некрасовых, Чеховых, Горьких …</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lastRenderedPageBreak/>
        <w:t>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 Остановимся на наиболее характерных.</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Образность дополняется забавностью сказок. Мудрый педагог - народ проявил особую заботу о том, чтобы сказки были занимательными. В них, как правило, есть не столько яркие живые образы, но и юмор. У всех народов есть сказки, специальное назначение которых - позабавить слушателей.</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Дидактизм является одной из важнейших особенностей сказок. Намеки в сказках применяются именно с целью усиления их дидактизма. «Добрым молодцам урок» дается не общими рассуждениями и получениями, а яркими образами и убедительными действиями. Тот или иной поучительный опыт как бы исподволь складывается в сознании слушателя.</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Работа со сказкой имеет различные формы: чтение сказок, их пересказ, обсуждение поведения сказочных героев и причин их успехов и неудач, театрализованное исполнение сказок, проведение конкурса знатоков сказок, выставки рисунков детей по мотивам сказок и многое другое.</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 </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 </w:t>
      </w: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lastRenderedPageBreak/>
        <w:t>Виды и тип сказок</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Существует самая разнообразная классификация сказок. По тематике и стилистике сказки можно разделить на несколько групп, но обычно выделяют три большие группы:</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1.сказки о животных</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2.волшебные сказки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3.бытовые (сатирические) сказки</w:t>
      </w: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t>Сказки о животных</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Детей, привлекает мир животных, поэтому им очень нравится сказки, в которых действуют звери и птицы. В сказке животные приобретают человеческие черты - думают, говорят, совершают поступки. По существу, такие образы несут ребенку знания о мире людей, а не животных.</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Сказки о животных восприняли формы вымысла из анимистических и антропоморфических представлений и понятий людей, приписывавших животным способность думать, говорить и разумно действовать.</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этом виде сказок обычно нет отчетливого разделения персонажей на положительных и отрицательных. Каждый из них наделен какой-либо одной чертой, присущей ему особенностью характера, которая и обыгрывается в сюжете. Так, традиционная черта лисицы - хитрость, поэтому речь идет о том, как она дурачит других зверей. Волк жаден и глуп; во взаимоотношениях с лисицей он непременно попадает впросак. У медведя не столь однозначный образ, медведь бывает злым, а бывает и добрым, но при этом всегда остается недотепой. Если в такой сказке появляется человек, то он неизменно оказывается умнее и лисы, и волка, и медведя. Разум помогает ему одерживать победу над любым противником.</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Животные в сказке соблюдают принцип иерархии: наиболее сильного все признают и главным. Это лев или медведь. Они всегда оказываются на верху социальной лестницы. Это сближает сказки о животных с баснями, что особенно хорошо видно по присутствию в тех и других сходных моральных выводов - социальных и общечеловеческих. Дети легко усваивают: то, что волк силен, вовсе не делает его справедливым (например, в сказочном сюжете о семерых козлятах). Сочувствие слушателей всегда на стороне справедливых, а не сильных.</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lastRenderedPageBreak/>
        <w:t>Замечено, что дети легко запоминают сказки о животных. Это объясняется тем, что народный педагогический опыт верно уловил особенности детского восприятия.</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Сказки о животных можно назвать детскими и потому, что в них много действия, движения, энергии - того, что присуще и ребенку. Сюжет разворачивается стремительно. Счастливые концовки сказок соответствуют жизнерадостности ребенка, его уверенности в благополучном исходе борьбы добра со злом.</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сказках о животных много юмора. Это их чудесное свойство развивает у детей чувство реального и просто веселит, развлекает, радует, приводит в движение душевные силы. Однако сказки знают и печаль. Как резко контрастны здесь переходы от печали к веселью! Чувства, о которых говорится в сказках, столь же ярки, как и детские эмоции.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В сказках о животных много песенок. Песенно-ритмическое начало сообщает повествованию сильную эмоциональную экспрессию, разнообразит его, придает сказке черты необычного, свойства игры. Песенки и </w:t>
      </w:r>
      <w:proofErr w:type="spellStart"/>
      <w:r w:rsidRPr="00ED594F">
        <w:rPr>
          <w:rFonts w:ascii="Times New Roman" w:hAnsi="Times New Roman" w:cs="Times New Roman"/>
          <w:sz w:val="28"/>
          <w:szCs w:val="28"/>
        </w:rPr>
        <w:t>прибауточные</w:t>
      </w:r>
      <w:proofErr w:type="spellEnd"/>
      <w:r w:rsidRPr="00ED594F">
        <w:rPr>
          <w:rFonts w:ascii="Times New Roman" w:hAnsi="Times New Roman" w:cs="Times New Roman"/>
          <w:sz w:val="28"/>
          <w:szCs w:val="28"/>
        </w:rPr>
        <w:t xml:space="preserve"> присловья так выразительны, что живут самостоятельно, концентрируя в себе поэтический смысл сказок в сжатой ритмико-игровой форме. Запав в память, сказки становится неотделимой частью детского сознания.</w:t>
      </w: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t>Волшебные сказки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Ни одна волшебная сказка не обходится без чудесного действия, без вмешательства в жизнь чуда. Чудесный вымысел лежит в основе волшебно-сказочного сюжета.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Это самый популярный и самый любимый детьми жанр. Все происходящее в волшебной сказке фантастично и значительно по задаче: ее герой, попадая то в одну, то в другую опасную ситуацию, спасает друзей, уничтожает врагов - борется не на жизнь, а на смерть. Опасность представляется особенно сильной, страшной потому, что главные противники его - не обычные люди, а представители сверхъестественных темных сил: Змей Горыныч, Баба Яга, Кощей Бессмертный и пр. одерживая победы над этой нечистью, герой как бы подтверждает свое высокое человеческое начало, близость к светлым силам природы. В борьбе он становится еще сильнее и мудрее, приобретает новых друзей и получает полное право на счастье - к вящему удовлетворению маленьких слушателей.</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В сюжете волшебной сказки главный эпизод - это начало путешествия героя ради того или иного важного задания. На своем долгом пути он встречается с коварными противниками и волшебными помощниками. В его распоряжении оказываются весьма действенные средства: ковер-самолет, чудесный </w:t>
      </w:r>
      <w:r w:rsidRPr="00ED594F">
        <w:rPr>
          <w:rFonts w:ascii="Times New Roman" w:hAnsi="Times New Roman" w:cs="Times New Roman"/>
          <w:sz w:val="28"/>
          <w:szCs w:val="28"/>
        </w:rPr>
        <w:lastRenderedPageBreak/>
        <w:t>клубочек или зеркальце, а то и говорящий зверь или птица, стремительный конь или волк. Все они, в мгновение ока выполняют просьбы и приказы героя. У них не возникает ни малейшего сомнения в его нравственном праве приказывать, поскольку очень уж важна поставленная перед ним задача и поскольку сам герой безупречен.</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Детям дошкольного возраста нравится волшебная сказка. В равной степени привлекательны для них и развитие действия, сопряженное с борьбой светлых и темных сил, и чудесный вымысел. Сказочный мир будит и развивает воображение ребенка. Малыш с горячим сочувствием следит за всем, о чем говорится в сказке.</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сказках не бывает непоправимых жизненных бед, вместе с тем они не скрывают и то, что реальный мир знает тяжкие людские страдания, но все кончается благополучно благодаря чуду. Воображаемая чудесная победа добра над злом всегда активизирует чувства ребенка. Потребность в справедливости, стремление преодолеть жизненные невзгоды навсегда делаются частью его мироощущения. Это в высшей степени важно для формирования у человека жизненной стойкости и качеств борца за справедливость.</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Волшебная сказка приучает ребенка логически мыслить: события в ней </w:t>
      </w:r>
      <w:proofErr w:type="spellStart"/>
      <w:proofErr w:type="gramStart"/>
      <w:r w:rsidRPr="00ED594F">
        <w:rPr>
          <w:rFonts w:ascii="Times New Roman" w:hAnsi="Times New Roman" w:cs="Times New Roman"/>
          <w:sz w:val="28"/>
          <w:szCs w:val="28"/>
        </w:rPr>
        <w:t>развора-чиваются</w:t>
      </w:r>
      <w:proofErr w:type="spellEnd"/>
      <w:proofErr w:type="gramEnd"/>
      <w:r w:rsidRPr="00ED594F">
        <w:rPr>
          <w:rFonts w:ascii="Times New Roman" w:hAnsi="Times New Roman" w:cs="Times New Roman"/>
          <w:sz w:val="28"/>
          <w:szCs w:val="28"/>
        </w:rPr>
        <w:t xml:space="preserve"> в строгой последовательности. Сказка захватывает динамикой сюжета. Чем ближе конец, тем острее и </w:t>
      </w:r>
      <w:proofErr w:type="spellStart"/>
      <w:r w:rsidRPr="00ED594F">
        <w:rPr>
          <w:rFonts w:ascii="Times New Roman" w:hAnsi="Times New Roman" w:cs="Times New Roman"/>
          <w:sz w:val="28"/>
          <w:szCs w:val="28"/>
        </w:rPr>
        <w:t>напряженнее</w:t>
      </w:r>
      <w:proofErr w:type="spellEnd"/>
      <w:r w:rsidRPr="00ED594F">
        <w:rPr>
          <w:rFonts w:ascii="Times New Roman" w:hAnsi="Times New Roman" w:cs="Times New Roman"/>
          <w:sz w:val="28"/>
          <w:szCs w:val="28"/>
        </w:rPr>
        <w:t xml:space="preserve"> становится взаимоотношения персонажей. Очень часто, подведя героя к моменту почти полного достижения цели, сказка допускает резкий поворот события к исходному положению - и вновь он начинает борьбу за торжество справедливости. Такой прием помогает ребенку понять, что для достижения цели необходимо упорство, верность долгу и стремление победить, во что бы то ни стало.</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Волшебным сказкам свойственна такая композиционная особенность: троекратное повторение какого-либо эпизода с последующим усилением эффекта.</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Построение фраз, отбор слов определяются характером содержания. Спокойное повествование сменяется стремительным, когда речь заходит о внезапных и быстрых действиях, - это достигается с помощью глаголов движения. Подбор глаголов ярко передает динамику событий, остроту ситуации. При этом маленький слушатель становится как бы участником происходящего, активно сопереживая героям сказки.</w:t>
      </w:r>
    </w:p>
    <w:p w:rsidR="00ED594F" w:rsidRDefault="00ED594F" w:rsidP="00ED594F">
      <w:pPr>
        <w:rPr>
          <w:rFonts w:ascii="Times New Roman" w:hAnsi="Times New Roman" w:cs="Times New Roman"/>
          <w:sz w:val="28"/>
          <w:szCs w:val="28"/>
        </w:rPr>
      </w:pPr>
    </w:p>
    <w:p w:rsid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lastRenderedPageBreak/>
        <w:t>Бытовые (сатирические) сказки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Такая сказка наиболее близка к повседневной жизни. Одобрение или осуждение всегда подается в ней открыто, четко выражается оценка: что безнравственно, что достойно осмеяния и т.п.</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Сказка любит занимательный сюжет, изобилующий комическими ситуациями. Сказка рассчитана на непрерывность и единство восприятия. Она исключает вставные и параллельные эпизоды. Как правило, речь идет об одном конфликте с весьма ограниченным числом действующих лиц.</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Постоянными героями сатирических сказок выступают «простые» бедные люди. Однако они неизменно одерживают верх над «непростым» - богатым или знатным человеком. В отличие от героев волшебной сказки здесь бедняки достигают торжества справедливости без помощи чудесных помощников - лишь благодаря уму, ловкости, </w:t>
      </w:r>
      <w:proofErr w:type="gramStart"/>
      <w:r w:rsidRPr="00ED594F">
        <w:rPr>
          <w:rFonts w:ascii="Times New Roman" w:hAnsi="Times New Roman" w:cs="Times New Roman"/>
          <w:sz w:val="28"/>
          <w:szCs w:val="28"/>
        </w:rPr>
        <w:t>находчивости</w:t>
      </w:r>
      <w:proofErr w:type="gramEnd"/>
      <w:r w:rsidRPr="00ED594F">
        <w:rPr>
          <w:rFonts w:ascii="Times New Roman" w:hAnsi="Times New Roman" w:cs="Times New Roman"/>
          <w:sz w:val="28"/>
          <w:szCs w:val="28"/>
        </w:rPr>
        <w:t xml:space="preserve"> да еще удачным обстоятельствам.</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бытовых сказках появляются порой и персонажи-животные, а возможно и появление таких абстрактных действующих лиц, как, Правда и Кривда, Горе-Злосчастье. Главное здесь не подбор персонажей, а сатирическое осуждение людских пороков и недостатков.</w:t>
      </w:r>
    </w:p>
    <w:p w:rsidR="00ED594F" w:rsidRPr="00ED594F" w:rsidRDefault="00ED594F" w:rsidP="00ED594F">
      <w:pPr>
        <w:rPr>
          <w:rFonts w:ascii="Times New Roman" w:hAnsi="Times New Roman" w:cs="Times New Roman"/>
          <w:b/>
          <w:sz w:val="28"/>
          <w:szCs w:val="28"/>
        </w:rPr>
      </w:pPr>
      <w:r w:rsidRPr="00ED594F">
        <w:rPr>
          <w:rFonts w:ascii="Times New Roman" w:hAnsi="Times New Roman" w:cs="Times New Roman"/>
          <w:b/>
          <w:sz w:val="28"/>
          <w:szCs w:val="28"/>
        </w:rPr>
        <w:t>Национальные сказки, их значения для всеобщего развития ребенка</w:t>
      </w:r>
    </w:p>
    <w:p w:rsidR="00ED594F" w:rsidRPr="00ED594F" w:rsidRDefault="00ED594F" w:rsidP="00ED594F">
      <w:pPr>
        <w:rPr>
          <w:rFonts w:ascii="Times New Roman" w:hAnsi="Times New Roman" w:cs="Times New Roman"/>
          <w:sz w:val="28"/>
          <w:szCs w:val="28"/>
        </w:rPr>
      </w:pPr>
      <w:proofErr w:type="spellStart"/>
      <w:r w:rsidRPr="00ED594F">
        <w:rPr>
          <w:rFonts w:ascii="Times New Roman" w:hAnsi="Times New Roman" w:cs="Times New Roman"/>
          <w:sz w:val="28"/>
          <w:szCs w:val="28"/>
        </w:rPr>
        <w:t>Этнопедагогика</w:t>
      </w:r>
      <w:proofErr w:type="spellEnd"/>
      <w:r w:rsidRPr="00ED594F">
        <w:rPr>
          <w:rFonts w:ascii="Times New Roman" w:hAnsi="Times New Roman" w:cs="Times New Roman"/>
          <w:sz w:val="28"/>
          <w:szCs w:val="28"/>
        </w:rPr>
        <w:t xml:space="preserve"> народа, создаваемая веками, включает в себя множество элементов, составляющих единую систему воспитания подрастающего поколения. Задача ставилась одна: вырастить человека, способного выжить в этом (враждебном) мире. И всё это - через участие в сложной системе религиозных (светских) обрядов, игр, знания преданий и традиций, способных сформировать менталитет (национальную идентификацию), привить нормы морали, дать необходимые знания об окружающем мире (понимание своего места в этом мире), развить сообразительность, трудолюбие, выносливость, бережное отношение к природе (окружающий мир, находится вокруг).</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Особая роль в воспитании детей отводилась сказке. Она, и только она имела в себе такие воспитывающие возможности, с какими и сейчас не в состоянии сравниться самые мощные и современные воспитательные технологии. Нет ни одного народа, ни одного затерянного на просторах нашей планеты племени, где не рассказывали бы сказки. Только сказка у любого бесписьменного народа в состоянии объяснить - откуда ты пришёл, для чего, как должен прожить эту жизнь и куда потом уйдёшь... Язык сказки универсален - её с удовольствием можно слушать в любом возрасте. Недаром </w:t>
      </w:r>
      <w:r w:rsidRPr="00ED594F">
        <w:rPr>
          <w:rFonts w:ascii="Times New Roman" w:hAnsi="Times New Roman" w:cs="Times New Roman"/>
          <w:sz w:val="28"/>
          <w:szCs w:val="28"/>
        </w:rPr>
        <w:lastRenderedPageBreak/>
        <w:t>поморы обязательно брали с собой в море на промысел сказочника, и все издержки за его проживание артель брала на себя</w:t>
      </w:r>
    </w:p>
    <w:p w:rsidR="00ED594F" w:rsidRPr="00ED594F" w:rsidRDefault="00ED594F" w:rsidP="00ED594F">
      <w:pPr>
        <w:rPr>
          <w:rFonts w:ascii="Times New Roman" w:hAnsi="Times New Roman" w:cs="Times New Roman"/>
          <w:sz w:val="28"/>
          <w:szCs w:val="28"/>
        </w:rPr>
      </w:pP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Сказочники особо ценились и среди охотников Сибири, когда несколько месяцев требовалось провести в зимовье, вдалеке от людей. Сказочники-профессионалы, кормившиеся своим мастерством, жили и у нас.</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Для детей не важно, кто герой сказки: человек, животное или дерево. Важно другое: как он себя ведет, каков он - красив и добр или уродлив и зол. Сказка старается научить ребенка оценивать главные качества героя и никогда не прибегает к психологическому усложнению.</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Сказка полнее и ярче, чем любой другой вид народного творчества, воспроизводит мир во всей его целостности и красоте. Она дает богатейшую пищу детской фантазии, развивает воображение - эту важнейшую черту творца в любой сфере жизни. А точный, выразительный язык сказки столь близок уму и сердцу ребенка, что запоминается на всю жизнь. Недаром интерес к этому виду народного творчества не иссякает. Из века в век, из года в год издаются и переиздаются классические записи сказок и литературные обработки их. Сказки звучат по радио, передаются по телевидению, ставятся в театрах, экранизируются</w:t>
      </w:r>
    </w:p>
    <w:p w:rsidR="00ED594F" w:rsidRPr="00ED594F" w:rsidRDefault="00ED594F" w:rsidP="00ED594F">
      <w:pPr>
        <w:rPr>
          <w:rFonts w:ascii="Times New Roman" w:hAnsi="Times New Roman" w:cs="Times New Roman"/>
          <w:b/>
          <w:sz w:val="28"/>
          <w:szCs w:val="28"/>
          <w:u w:val="single"/>
        </w:rPr>
      </w:pPr>
      <w:r w:rsidRPr="00ED594F">
        <w:rPr>
          <w:rFonts w:ascii="Times New Roman" w:hAnsi="Times New Roman" w:cs="Times New Roman"/>
          <w:b/>
          <w:sz w:val="28"/>
          <w:szCs w:val="28"/>
          <w:u w:val="single"/>
        </w:rPr>
        <w:t>Использование сказок в работе с детьми</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раннем возрасте дети уже начинают понимать текст, поэтому им полезно предлагать для прослушивания инсценировки детских сказок.</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В своей группе с детьми мы используем театрализованные игры по сказкам. Театрализованные игры включают в себя:</w:t>
      </w:r>
    </w:p>
    <w:p w:rsidR="00ED594F" w:rsidRPr="00ED594F" w:rsidRDefault="00ED594F" w:rsidP="00ED594F">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Фланелеграф</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ковро</w:t>
      </w:r>
      <w:r w:rsidRPr="00ED594F">
        <w:rPr>
          <w:rFonts w:ascii="Times New Roman" w:hAnsi="Times New Roman" w:cs="Times New Roman"/>
          <w:b/>
          <w:sz w:val="28"/>
          <w:szCs w:val="28"/>
          <w:u w:val="single"/>
        </w:rPr>
        <w:t>лин</w:t>
      </w:r>
      <w:proofErr w:type="spellEnd"/>
      <w:r w:rsidRPr="00ED594F">
        <w:rPr>
          <w:rFonts w:ascii="Times New Roman" w:hAnsi="Times New Roman" w:cs="Times New Roman"/>
          <w:b/>
          <w:sz w:val="28"/>
          <w:szCs w:val="28"/>
          <w:u w:val="single"/>
        </w:rPr>
        <w:t>)</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 xml:space="preserve">Картинки хорошо показывать на экране. Удерживает их сцепление фланели, которой затянуты экран и оборотная сторона картинки. Рисунки можно подобрать из книг, а недостающие можно дорисовать. Это доставляет ребятам радость, удовольствие. Разнообразные по форме экраны позволяют </w:t>
      </w:r>
      <w:r w:rsidRPr="00ED594F">
        <w:rPr>
          <w:rFonts w:ascii="Times New Roman" w:hAnsi="Times New Roman" w:cs="Times New Roman"/>
          <w:sz w:val="28"/>
          <w:szCs w:val="28"/>
        </w:rPr>
        <w:lastRenderedPageBreak/>
        <w:t>создать «живые» картинки, которые удобно демонстрировать всей группе детей.</w:t>
      </w:r>
    </w:p>
    <w:p w:rsidR="00ED594F" w:rsidRPr="00ED594F" w:rsidRDefault="00ED594F" w:rsidP="00ED594F">
      <w:pPr>
        <w:rPr>
          <w:rFonts w:ascii="Times New Roman" w:hAnsi="Times New Roman" w:cs="Times New Roman"/>
          <w:b/>
          <w:sz w:val="28"/>
          <w:szCs w:val="28"/>
        </w:rPr>
      </w:pPr>
      <w:r w:rsidRPr="00ED594F">
        <w:rPr>
          <w:rFonts w:ascii="Times New Roman" w:hAnsi="Times New Roman" w:cs="Times New Roman"/>
          <w:b/>
          <w:sz w:val="28"/>
          <w:szCs w:val="28"/>
        </w:rPr>
        <w:t>Пальчиковый театр</w:t>
      </w:r>
    </w:p>
    <w:p w:rsidR="00ED594F"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Этот театр надеваются на пальцы. По ходу действия воспитатель двигает одним или всеми пальцами, проговаривая текст. Пальчиковый театр хорош тогда, когда надо одновременно показать несколько персонажей одновременно. Например, в сказке «Репка» друг за другом появляются новые герои.</w:t>
      </w:r>
    </w:p>
    <w:p w:rsidR="00ED594F" w:rsidRPr="00ED594F" w:rsidRDefault="00ED594F" w:rsidP="00ED594F">
      <w:pPr>
        <w:rPr>
          <w:rFonts w:ascii="Times New Roman" w:hAnsi="Times New Roman" w:cs="Times New Roman"/>
          <w:b/>
          <w:sz w:val="28"/>
          <w:szCs w:val="28"/>
        </w:rPr>
      </w:pPr>
      <w:bookmarkStart w:id="0" w:name="_GoBack"/>
      <w:r w:rsidRPr="00ED594F">
        <w:rPr>
          <w:rFonts w:ascii="Times New Roman" w:hAnsi="Times New Roman" w:cs="Times New Roman"/>
          <w:b/>
          <w:sz w:val="28"/>
          <w:szCs w:val="28"/>
        </w:rPr>
        <w:t>Настольный театр игрушек</w:t>
      </w:r>
    </w:p>
    <w:bookmarkEnd w:id="0"/>
    <w:p w:rsidR="002207E5" w:rsidRPr="00ED594F" w:rsidRDefault="00ED594F" w:rsidP="00ED594F">
      <w:pPr>
        <w:rPr>
          <w:rFonts w:ascii="Times New Roman" w:hAnsi="Times New Roman" w:cs="Times New Roman"/>
          <w:sz w:val="28"/>
          <w:szCs w:val="28"/>
        </w:rPr>
      </w:pPr>
      <w:r w:rsidRPr="00ED594F">
        <w:rPr>
          <w:rFonts w:ascii="Times New Roman" w:hAnsi="Times New Roman" w:cs="Times New Roman"/>
          <w:sz w:val="28"/>
          <w:szCs w:val="28"/>
        </w:rPr>
        <w:t>Настольный театр игрушек позволяет свободно моделировать и одновременно фиксировать различные ситуации к тому же в нем удобно имитировать движения животных и других персонажей.</w:t>
      </w:r>
    </w:p>
    <w:sectPr w:rsidR="002207E5" w:rsidRPr="00ED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D2"/>
    <w:rsid w:val="002207E5"/>
    <w:rsid w:val="00604DD2"/>
    <w:rsid w:val="00C214C3"/>
    <w:rsid w:val="00ED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8694E-2679-4ECB-9E91-BE31717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2</cp:revision>
  <dcterms:created xsi:type="dcterms:W3CDTF">2019-05-16T23:32:00Z</dcterms:created>
  <dcterms:modified xsi:type="dcterms:W3CDTF">2019-05-16T23:47:00Z</dcterms:modified>
</cp:coreProperties>
</file>