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F" w:rsidRPr="00B134E9" w:rsidRDefault="00E52F7C" w:rsidP="00B134E9">
      <w:pPr>
        <w:spacing w:after="509" w:line="259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b/>
          <w:sz w:val="28"/>
          <w:szCs w:val="28"/>
        </w:rPr>
        <w:t>Методы борьбы со стрессом</w:t>
      </w:r>
    </w:p>
    <w:p w:rsidR="00A011DF" w:rsidRPr="00B134E9" w:rsidRDefault="00E52F7C">
      <w:pPr>
        <w:numPr>
          <w:ilvl w:val="0"/>
          <w:numId w:val="1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 xml:space="preserve">Планируйте режим. Спите 7–8 часов. Перед сном примите успокаивающую ванну с </w:t>
      </w:r>
      <w:proofErr w:type="spellStart"/>
      <w:r w:rsidRPr="00B134E9">
        <w:rPr>
          <w:rFonts w:ascii="Times New Roman" w:hAnsi="Times New Roman" w:cs="Times New Roman"/>
          <w:sz w:val="28"/>
          <w:szCs w:val="28"/>
        </w:rPr>
        <w:t>аромамаслами</w:t>
      </w:r>
      <w:proofErr w:type="spellEnd"/>
      <w:r w:rsidRPr="00B134E9">
        <w:rPr>
          <w:rFonts w:ascii="Times New Roman" w:hAnsi="Times New Roman" w:cs="Times New Roman"/>
          <w:sz w:val="28"/>
          <w:szCs w:val="28"/>
        </w:rPr>
        <w:t xml:space="preserve"> или выпейте стакан воды с двумя ложками меда.</w:t>
      </w:r>
    </w:p>
    <w:p w:rsidR="00A011DF" w:rsidRPr="00B134E9" w:rsidRDefault="00E52F7C">
      <w:pPr>
        <w:numPr>
          <w:ilvl w:val="0"/>
          <w:numId w:val="1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>Питайтесь правильно. В день съедайте один банан. Принимайте витамин</w:t>
      </w:r>
      <w:proofErr w:type="gramStart"/>
      <w:r w:rsidRPr="00B134E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134E9">
        <w:rPr>
          <w:rFonts w:ascii="Times New Roman" w:hAnsi="Times New Roman" w:cs="Times New Roman"/>
          <w:sz w:val="28"/>
          <w:szCs w:val="28"/>
        </w:rPr>
        <w:t>, он содержится, например, в картошке, кукурузе, сое и моркови.</w:t>
      </w:r>
    </w:p>
    <w:p w:rsidR="00A011DF" w:rsidRPr="00B134E9" w:rsidRDefault="00E52F7C">
      <w:pPr>
        <w:numPr>
          <w:ilvl w:val="0"/>
          <w:numId w:val="1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>Пейте полтора литра жидкости в день, чтобы поддерживать тело в форме. При переутомлении попробуйте травяные чаи.</w:t>
      </w:r>
    </w:p>
    <w:p w:rsidR="00A011DF" w:rsidRPr="00B134E9" w:rsidRDefault="00E52F7C">
      <w:pPr>
        <w:numPr>
          <w:ilvl w:val="0"/>
          <w:numId w:val="1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 xml:space="preserve">Полдня в неделю проводите так, как вам нравится. Сходите на прогулку или потанцуйте. Посвятите время хобби, </w:t>
      </w:r>
      <w:proofErr w:type="gramStart"/>
      <w:r w:rsidRPr="00B134E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134E9">
        <w:rPr>
          <w:rFonts w:ascii="Times New Roman" w:hAnsi="Times New Roman" w:cs="Times New Roman"/>
          <w:sz w:val="28"/>
          <w:szCs w:val="28"/>
        </w:rPr>
        <w:t xml:space="preserve"> вышивайте, вяжите, ухаживайте за комнатными растениями.</w:t>
      </w:r>
    </w:p>
    <w:p w:rsidR="00A011DF" w:rsidRPr="00B134E9" w:rsidRDefault="00E52F7C">
      <w:pPr>
        <w:numPr>
          <w:ilvl w:val="0"/>
          <w:numId w:val="1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 xml:space="preserve">Используйте в интерьере и гардеробе радостные </w:t>
      </w:r>
      <w:proofErr w:type="gramStart"/>
      <w:r w:rsidRPr="00B134E9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B134E9">
        <w:rPr>
          <w:rFonts w:ascii="Times New Roman" w:hAnsi="Times New Roman" w:cs="Times New Roman"/>
          <w:sz w:val="28"/>
          <w:szCs w:val="28"/>
        </w:rPr>
        <w:t xml:space="preserve"> и оранжевый цвета или успокаивающие синий и голубой. Носите одежду разных цветов.</w:t>
      </w:r>
    </w:p>
    <w:p w:rsidR="00A011DF" w:rsidRPr="00B134E9" w:rsidRDefault="00E52F7C">
      <w:pPr>
        <w:numPr>
          <w:ilvl w:val="0"/>
          <w:numId w:val="1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>Один раз в день говорите теплые слова человеку, который вам дорог. Он ответит вам взаимностью. Почувствуйте, что вас кто-то любит.</w:t>
      </w:r>
    </w:p>
    <w:p w:rsidR="00A011DF" w:rsidRPr="00B134E9" w:rsidRDefault="00E52F7C">
      <w:pPr>
        <w:numPr>
          <w:ilvl w:val="0"/>
          <w:numId w:val="1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 xml:space="preserve">Если у вас плохое настроение, пообщайтесь с домашними животными, например кошкой, собакой, аквариумными рыбками или попугаем. </w:t>
      </w:r>
    </w:p>
    <w:p w:rsidR="00B134E9" w:rsidRDefault="00E52F7C">
      <w:pPr>
        <w:numPr>
          <w:ilvl w:val="0"/>
          <w:numId w:val="1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 xml:space="preserve">Давайте себе позитивные установки, например: «Я счастлива, успешна и красива», «Моя жизнь прекрасна и </w:t>
      </w:r>
      <w:r w:rsidRPr="00B134E9">
        <w:rPr>
          <w:rFonts w:ascii="Times New Roman" w:hAnsi="Times New Roman" w:cs="Times New Roman"/>
          <w:sz w:val="28"/>
          <w:szCs w:val="28"/>
        </w:rPr>
        <w:lastRenderedPageBreak/>
        <w:t>полна хороших впечатлений», «Меня уважают мои коллеги».</w:t>
      </w:r>
    </w:p>
    <w:p w:rsidR="00A011DF" w:rsidRPr="00B134E9" w:rsidRDefault="00E52F7C">
      <w:pPr>
        <w:numPr>
          <w:ilvl w:val="0"/>
          <w:numId w:val="1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>Раз в неделю занимайтесь тем, что вам «вредно». Нарушьте диету и побалуйте себя сладеньким или ложитесь спать позже, чем обычно.</w:t>
      </w:r>
    </w:p>
    <w:p w:rsidR="00A011DF" w:rsidRPr="00B134E9" w:rsidRDefault="00E52F7C">
      <w:pPr>
        <w:numPr>
          <w:ilvl w:val="0"/>
          <w:numId w:val="2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>Занимайтесь спортом и физической работой. Например, когда вы подавлены или рассержены, вскопайте огород, переставьте мебель или разбейте старые тарелки.</w:t>
      </w:r>
    </w:p>
    <w:p w:rsidR="00A011DF" w:rsidRPr="00B134E9" w:rsidRDefault="00E52F7C">
      <w:pPr>
        <w:numPr>
          <w:ilvl w:val="0"/>
          <w:numId w:val="2"/>
        </w:numPr>
        <w:spacing w:after="0" w:line="279" w:lineRule="auto"/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>Чаще бывайте на природе. Путешествуйте и ходите в походы. Плавайте в море или бассейне. Если не можете искупаться, просто посмотрите на воду, например, в фонтане.</w:t>
      </w:r>
    </w:p>
    <w:p w:rsidR="00A011DF" w:rsidRPr="00B134E9" w:rsidRDefault="00E52F7C">
      <w:pPr>
        <w:numPr>
          <w:ilvl w:val="0"/>
          <w:numId w:val="2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>Слушайте музыку и звуки природы, например, шум прибоя и звуки чаек. Пойте под музыку дома или сходите в караоке.</w:t>
      </w:r>
    </w:p>
    <w:bookmarkStart w:id="0" w:name="_GoBack"/>
    <w:p w:rsidR="00B134E9" w:rsidRDefault="00E52F7C">
      <w:pPr>
        <w:numPr>
          <w:ilvl w:val="0"/>
          <w:numId w:val="2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F56420" wp14:editId="710F09B9">
                <wp:simplePos x="0" y="0"/>
                <wp:positionH relativeFrom="column">
                  <wp:posOffset>-538209</wp:posOffset>
                </wp:positionH>
                <wp:positionV relativeFrom="paragraph">
                  <wp:posOffset>-5735254</wp:posOffset>
                </wp:positionV>
                <wp:extent cx="5932031" cy="8071247"/>
                <wp:effectExtent l="0" t="0" r="0" b="0"/>
                <wp:wrapNone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031" cy="8071247"/>
                          <a:chOff x="0" y="0"/>
                          <a:chExt cx="5932031" cy="8071247"/>
                        </a:xfrm>
                      </wpg:grpSpPr>
                      <wps:wsp>
                        <wps:cNvPr id="586" name="Shape 586"/>
                        <wps:cNvSpPr/>
                        <wps:spPr>
                          <a:xfrm>
                            <a:off x="0" y="0"/>
                            <a:ext cx="5932031" cy="807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031" h="8071247">
                                <a:moveTo>
                                  <a:pt x="0" y="0"/>
                                </a:moveTo>
                                <a:lnTo>
                                  <a:pt x="5932031" y="0"/>
                                </a:lnTo>
                                <a:lnTo>
                                  <a:pt x="5932031" y="8071247"/>
                                </a:lnTo>
                                <a:lnTo>
                                  <a:pt x="0" y="80712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538213" y="464871"/>
                            <a:ext cx="4859998" cy="684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998" h="6840004">
                                <a:moveTo>
                                  <a:pt x="0" y="0"/>
                                </a:moveTo>
                                <a:lnTo>
                                  <a:pt x="4859998" y="0"/>
                                </a:lnTo>
                                <a:lnTo>
                                  <a:pt x="4859998" y="6840004"/>
                                </a:lnTo>
                                <a:lnTo>
                                  <a:pt x="0" y="6840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22209" y="568723"/>
                            <a:ext cx="529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001">
                                <a:moveTo>
                                  <a:pt x="0" y="0"/>
                                </a:moveTo>
                                <a:lnTo>
                                  <a:pt x="5292001" y="0"/>
                                </a:lnTo>
                              </a:path>
                            </a:pathLst>
                          </a:custGeom>
                          <a:ln w="368300" cap="flat">
                            <a:miter lim="127000"/>
                          </a:ln>
                        </wps:spPr>
                        <wps:style>
                          <a:lnRef idx="1">
                            <a:srgbClr val="EEEC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22209" y="585472"/>
                            <a:ext cx="5292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001">
                                <a:moveTo>
                                  <a:pt x="0" y="0"/>
                                </a:moveTo>
                                <a:lnTo>
                                  <a:pt x="5292001" y="0"/>
                                </a:lnTo>
                              </a:path>
                            </a:pathLst>
                          </a:custGeom>
                          <a:ln w="457200" cap="flat">
                            <a:miter lim="127000"/>
                          </a:ln>
                        </wps:spPr>
                        <wps:style>
                          <a:lnRef idx="1">
                            <a:srgbClr val="EEEC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35" style="width:467.089pt;height:635.531pt;position:absolute;z-index:-2147483647;mso-position-horizontal-relative:text;mso-position-horizontal:absolute;margin-left:-42.3787pt;mso-position-vertical-relative:text;margin-top:-451.595pt;" coordsize="59320,80712">
                <v:shape id="Shape 588" style="position:absolute;width:59320;height:80712;left:0;top:0;" coordsize="5932031,8071247" path="m0,0l5932031,0l5932031,8071247l0,8071247l0,0">
                  <v:stroke weight="0pt" endcap="flat" joinstyle="miter" miterlimit="10" on="false" color="#000000" opacity="0"/>
                  <v:fill on="true" color="#eeeceb"/>
                </v:shape>
                <v:shape id="Shape 589" style="position:absolute;width:48599;height:68400;left:5382;top:4648;" coordsize="4859998,6840004" path="m0,0l4859998,0l4859998,6840004l0,6840004l0,0">
                  <v:stroke weight="0pt" endcap="flat" joinstyle="miter" miterlimit="10" on="false" color="#000000" opacity="0"/>
                  <v:fill on="true" color="#fffefd"/>
                </v:shape>
                <v:shape id="Shape 8" style="position:absolute;width:52920;height:0;left:3222;top:5687;" coordsize="5292001,0" path="m0,0l5292001,0">
                  <v:stroke weight="29pt" endcap="flat" joinstyle="miter" miterlimit="10" on="true" color="#eeeceb"/>
                  <v:fill on="false" color="#000000" opacity="0"/>
                </v:shape>
                <v:shape id="Shape 9" style="position:absolute;width:52920;height:0;left:3222;top:5854;" coordsize="5292001,0" path="m0,0l5292001,0">
                  <v:stroke weight="36pt" endcap="flat" joinstyle="miter" miterlimit="10" on="true" color="#eeeceb"/>
                  <v:fill on="false" color="#000000" opacity="0"/>
                </v:shape>
              </v:group>
            </w:pict>
          </mc:Fallback>
        </mc:AlternateContent>
      </w:r>
      <w:bookmarkEnd w:id="0"/>
      <w:r w:rsidRPr="00B134E9">
        <w:rPr>
          <w:rFonts w:ascii="Times New Roman" w:hAnsi="Times New Roman" w:cs="Times New Roman"/>
          <w:sz w:val="28"/>
          <w:szCs w:val="28"/>
        </w:rPr>
        <w:t>Рисуйте или используйте раскраски-</w:t>
      </w:r>
      <w:proofErr w:type="spellStart"/>
      <w:r w:rsidRPr="00B134E9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B134E9">
        <w:rPr>
          <w:rFonts w:ascii="Times New Roman" w:hAnsi="Times New Roman" w:cs="Times New Roman"/>
          <w:sz w:val="28"/>
          <w:szCs w:val="28"/>
        </w:rPr>
        <w:t xml:space="preserve">. Можете раскрашивать </w:t>
      </w:r>
      <w:proofErr w:type="spellStart"/>
      <w:r w:rsidRPr="00B134E9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B134E9">
        <w:rPr>
          <w:rFonts w:ascii="Times New Roman" w:hAnsi="Times New Roman" w:cs="Times New Roman"/>
          <w:sz w:val="28"/>
          <w:szCs w:val="28"/>
        </w:rPr>
        <w:t xml:space="preserve">. Придумайте и нарисуйте </w:t>
      </w:r>
      <w:proofErr w:type="gramStart"/>
      <w:r w:rsidRPr="00B134E9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Pr="00B1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4E9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B134E9">
        <w:rPr>
          <w:rFonts w:ascii="Times New Roman" w:hAnsi="Times New Roman" w:cs="Times New Roman"/>
          <w:sz w:val="28"/>
          <w:szCs w:val="28"/>
        </w:rPr>
        <w:t xml:space="preserve">, придумайте ей название. </w:t>
      </w:r>
    </w:p>
    <w:p w:rsidR="00A011DF" w:rsidRPr="00B134E9" w:rsidRDefault="00E52F7C">
      <w:pPr>
        <w:numPr>
          <w:ilvl w:val="0"/>
          <w:numId w:val="2"/>
        </w:numPr>
        <w:ind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sz w:val="28"/>
          <w:szCs w:val="28"/>
        </w:rPr>
        <w:t>Чтобы отдохнуть и успокоиться, сходите в музей, посмотрите спектакль в театре или послушайте концерт. Можете просто провести вечер за любимой книгой или фильмом.</w:t>
      </w:r>
    </w:p>
    <w:p w:rsidR="00A011DF" w:rsidRPr="00B134E9" w:rsidRDefault="00E52F7C">
      <w:pPr>
        <w:ind w:left="278" w:right="-9"/>
        <w:rPr>
          <w:rFonts w:ascii="Times New Roman" w:hAnsi="Times New Roman" w:cs="Times New Roman"/>
          <w:sz w:val="28"/>
          <w:szCs w:val="28"/>
        </w:rPr>
      </w:pPr>
      <w:r w:rsidRPr="00B134E9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B134E9">
        <w:rPr>
          <w:rFonts w:ascii="Times New Roman" w:hAnsi="Times New Roman" w:cs="Times New Roman"/>
          <w:sz w:val="28"/>
          <w:szCs w:val="28"/>
        </w:rPr>
        <w:t>Освойте точечный массаж: надавливайте на антистрессовые точки, чтобы улучшить психоэмоциональное состояние. Медитируйте, закаливайтесь, выполняйте дыхательную гимнастику.</w:t>
      </w:r>
    </w:p>
    <w:sectPr w:rsidR="00A011DF" w:rsidRPr="00B134E9" w:rsidSect="00B134E9">
      <w:pgSz w:w="9345" w:h="12711"/>
      <w:pgMar w:top="1440" w:right="1118" w:bottom="993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BD9"/>
    <w:multiLevelType w:val="hybridMultilevel"/>
    <w:tmpl w:val="D7A8FD2A"/>
    <w:lvl w:ilvl="0" w:tplc="C6A6629A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C37C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C47DD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0A4E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3E47D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4400D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E9B6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105E9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848E8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D26103"/>
    <w:multiLevelType w:val="hybridMultilevel"/>
    <w:tmpl w:val="EE2CBA94"/>
    <w:lvl w:ilvl="0" w:tplc="42949E70">
      <w:start w:val="10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8E66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2D4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6960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0486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A0EA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6617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21B9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06DE5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DF"/>
    <w:rsid w:val="00A011DF"/>
    <w:rsid w:val="00B134E9"/>
    <w:rsid w:val="00E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80" w:lineRule="auto"/>
      <w:ind w:left="293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80" w:lineRule="auto"/>
      <w:ind w:left="293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дима</cp:lastModifiedBy>
  <cp:revision>4</cp:revision>
  <dcterms:created xsi:type="dcterms:W3CDTF">2020-01-13T13:01:00Z</dcterms:created>
  <dcterms:modified xsi:type="dcterms:W3CDTF">2020-02-01T17:08:00Z</dcterms:modified>
</cp:coreProperties>
</file>