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156C" w14:textId="77777777" w:rsidR="00F11E9C" w:rsidRDefault="00F11E9C" w:rsidP="00F11E9C">
      <w:pPr>
        <w:numPr>
          <w:ilvl w:val="0"/>
          <w:numId w:val="1"/>
        </w:numPr>
        <w:tabs>
          <w:tab w:val="left" w:pos="720"/>
        </w:tabs>
        <w:ind w:left="40" w:right="48"/>
        <w:jc w:val="both"/>
      </w:pPr>
      <w:r>
        <w:rPr>
          <w:rStyle w:val="a4"/>
          <w:rFonts w:eastAsia="Arial"/>
          <w:color w:val="333333"/>
          <w:sz w:val="24"/>
          <w:szCs w:val="24"/>
          <w:lang w:val="ru-RU"/>
        </w:rPr>
        <w:t xml:space="preserve">                                        Консультация для родителей</w:t>
      </w:r>
    </w:p>
    <w:p w14:paraId="2D718F07" w14:textId="77777777" w:rsidR="00F11E9C" w:rsidRDefault="00F11E9C" w:rsidP="00F11E9C">
      <w:pPr>
        <w:numPr>
          <w:ilvl w:val="0"/>
          <w:numId w:val="1"/>
        </w:numPr>
        <w:tabs>
          <w:tab w:val="left" w:pos="720"/>
        </w:tabs>
        <w:ind w:left="40" w:right="48"/>
      </w:pPr>
      <w:r>
        <w:rPr>
          <w:rStyle w:val="a4"/>
          <w:rFonts w:eastAsia="Arial"/>
          <w:color w:val="333333"/>
          <w:sz w:val="24"/>
          <w:szCs w:val="24"/>
        </w:rPr>
        <w:t xml:space="preserve">      </w:t>
      </w:r>
    </w:p>
    <w:p w14:paraId="7888BB42" w14:textId="77777777" w:rsidR="00F11E9C" w:rsidRDefault="00F11E9C" w:rsidP="00F11E9C">
      <w:pPr>
        <w:spacing w:line="216" w:lineRule="atLeast"/>
        <w:ind w:right="588"/>
        <w:rPr>
          <w:rFonts w:ascii="Times New Roman" w:eastAsia="Arial" w:hAnsi="Times New Roman"/>
          <w:color w:val="000000"/>
          <w:sz w:val="24"/>
          <w:szCs w:val="24"/>
        </w:rPr>
      </w:pPr>
      <w:r>
        <w:rPr>
          <w:rFonts w:ascii="Times New Roman" w:eastAsia="Arial" w:hAnsi="Times New Roman"/>
          <w:color w:val="000000"/>
          <w:sz w:val="24"/>
          <w:szCs w:val="24"/>
          <w:lang w:val="ru-RU" w:bidi="ar"/>
        </w:rPr>
        <w:t>Значение пальчиковых игр для детей дошкольного возраста</w:t>
      </w:r>
      <w:r>
        <w:rPr>
          <w:rFonts w:ascii="Times New Roman" w:eastAsia="Arial" w:hAnsi="Times New Roman"/>
          <w:color w:val="000000"/>
          <w:sz w:val="24"/>
          <w:szCs w:val="24"/>
          <w:lang w:val="ru-RU" w:bidi="ar"/>
        </w:rPr>
        <w:br/>
        <w:t>Научно доказано, что у детей с проблемами в речевом развитии очень часто наблюдается недостаточность двигательной активности, в том числе и плохая координация мелкой моторики. Неоспорим тот факт, что активные движения пальцев рук, как бы подготавливают почву для последующего формирования речи. Чем выше двигательная активность ребенка, тем интенсивнее развивается его речь. С другой стороны, формирование движений тоже происходит при участии речи. Значит, систематические упражнения по тренировке движений пальцев рук является мощным средством повышения работоспособности головного мозга. От того, насколько ловко научится ребенок управлять своими пальчиками, зависит его дальнейшее развитие. Пальцы рук наделены большим количеством рецепторов, посылающих импульсы в центральную нервную систему человека. Развитие рук находится в тесной связи с развитием речи и мышления ребенка. Уровень развития мелкой моторики и координации движений рук – один из показателей интеллектуального развития и, следовательно, готовности к школьному обучению. Известный педагог В. А. Сухомлинский писал: «Истоки способностей и дарования детей-на кончиках их пальцев» От пальцев, образно говоря, идут тончайшие ручейки, которые питают источник творческой мысли. Это значит, что чем больше ребенок умеет, хочет и стремиться делать своими руками, тем он умнее и изобретательнее.</w:t>
      </w:r>
      <w:r>
        <w:rPr>
          <w:rFonts w:ascii="Times New Roman" w:eastAsia="Arial" w:hAnsi="Times New Roman"/>
          <w:color w:val="000000"/>
          <w:sz w:val="24"/>
          <w:szCs w:val="24"/>
          <w:lang w:val="ru-RU" w:bidi="ar"/>
        </w:rPr>
        <w:br/>
        <w:t>Пальчиковые игры и упражнения – уникальное средство для развития речи. Ребёнок лучше запоминает стихотворные тексты, его речь становится более выразительной.</w:t>
      </w:r>
      <w:r>
        <w:rPr>
          <w:rFonts w:ascii="Times New Roman" w:eastAsia="Arial" w:hAnsi="Times New Roman"/>
          <w:color w:val="000000"/>
          <w:sz w:val="24"/>
          <w:szCs w:val="24"/>
          <w:lang w:val="ru-RU" w:bidi="ar"/>
        </w:rPr>
        <w:br/>
        <w:t>Каждый родитель хочет, чтобы умелые пальчики его ребёнка хорошо держали карандаш, рисовали, строили из конструктора.</w:t>
      </w:r>
      <w:r>
        <w:rPr>
          <w:rFonts w:ascii="Times New Roman" w:eastAsia="Arial" w:hAnsi="Times New Roman"/>
          <w:color w:val="000000"/>
          <w:sz w:val="24"/>
          <w:szCs w:val="24"/>
          <w:lang w:val="ru-RU" w:bidi="ar"/>
        </w:rPr>
        <w:br/>
        <w:t>Если постоянно тренировать пальчики ребёнка, это будет значительно повышать работоспособность головного мозга. Доказано, что чем лучше развиты движения пальцев рук у детей, тем лучше будет развита речь. Моторика рук – это основа развития всех физических процессов (внимание, память, восприятие, мышление, речь).</w:t>
      </w:r>
      <w:r>
        <w:rPr>
          <w:rFonts w:ascii="Times New Roman" w:eastAsia="Arial" w:hAnsi="Times New Roman"/>
          <w:color w:val="000000"/>
          <w:sz w:val="24"/>
          <w:szCs w:val="24"/>
          <w:lang w:val="ru-RU" w:bidi="ar"/>
        </w:rPr>
        <w:br/>
        <w:t>Самая основная и главная форма физического развития детей – игра.</w:t>
      </w:r>
      <w:r>
        <w:rPr>
          <w:rFonts w:ascii="Times New Roman" w:eastAsia="Arial" w:hAnsi="Times New Roman"/>
          <w:color w:val="000000"/>
          <w:sz w:val="24"/>
          <w:szCs w:val="24"/>
          <w:lang w:val="ru-RU" w:bidi="ar"/>
        </w:rPr>
        <w:br/>
        <w:t>Всем известна необходимость развития мелкой моторики рук у детей, её взаимосвязи с речью. Мелкая моторика – это работа мелких мышц кистей рук. Моторные центры развития речи в коре головного мозга расположены рядом с моторными центрами пальцев. Поэтому, когда мы стимулируем движения пальцев, мы развиваем речь ребёнка.</w:t>
      </w:r>
      <w:r>
        <w:rPr>
          <w:rFonts w:ascii="Times New Roman" w:eastAsia="Arial" w:hAnsi="Times New Roman"/>
          <w:color w:val="000000"/>
          <w:sz w:val="24"/>
          <w:szCs w:val="24"/>
          <w:lang w:val="ru-RU" w:bidi="ar"/>
        </w:rPr>
        <w:br/>
        <w:t>Если развитие пальцев соответствует возрасту, то и речь у ребёнка развита по возрасту. Поэтому если речевое развитие задерживается, то рекомендуется проводить тренировки движений пальцев рук. В этом помогают пальчиковые игры</w:t>
      </w:r>
      <w:r>
        <w:rPr>
          <w:rFonts w:ascii="Times New Roman" w:eastAsia="Arial" w:hAnsi="Times New Roman"/>
          <w:color w:val="000000"/>
          <w:sz w:val="24"/>
          <w:szCs w:val="24"/>
          <w:lang w:val="ru-RU" w:bidi="ar"/>
        </w:rPr>
        <w:br/>
        <w:t>Пальчиковые игры – это инсценировка каких-либо историй, сказок, стихотворений, потешек. Эти игры являются очень важной частью очень важной работы по развитию речи и подготовки руки к письму у старших дошкольников, они очень нравятся детям. Смысл этих игр в том, что нервные окончания рук действуют на мозг ребёнка и мозговая деятельность активизируется. Для обучения в школе очень важно чтобы мышцы кистей рук были хорошо развиты. Чтобы хорошо развивалась речь можно любое стихотворение переложить на пальчиковую гимнастику и проговаривать его вместе с ребёнком. Благодаря пальчиковым играм у ребёнка развивается так же внимательность и способность сосредотачиваться, а также формируют доброжелательные отношения между ребёнком и взрослым.</w:t>
      </w:r>
      <w:r>
        <w:rPr>
          <w:rFonts w:ascii="Times New Roman" w:eastAsia="Arial" w:hAnsi="Times New Roman"/>
          <w:color w:val="000000"/>
          <w:sz w:val="24"/>
          <w:szCs w:val="24"/>
          <w:lang w:val="ru-RU" w:bidi="ar"/>
        </w:rPr>
        <w:br/>
        <w:t xml:space="preserve">Помимо игр с пальчиками используйте так же игры с мозаикой, нанизывайте бусинки на нить – яркие браслетики и бусы очень понравятся ребёнку. В </w:t>
      </w:r>
      <w:r>
        <w:rPr>
          <w:rFonts w:ascii="Times New Roman" w:eastAsia="Arial" w:hAnsi="Times New Roman"/>
          <w:color w:val="000000"/>
          <w:sz w:val="24"/>
          <w:szCs w:val="24"/>
          <w:lang w:val="ru-RU" w:bidi="ar"/>
        </w:rPr>
        <w:lastRenderedPageBreak/>
        <w:t>дошкольном возрасте ребёнка можно увлечь бисероплетением.</w:t>
      </w:r>
      <w:r>
        <w:rPr>
          <w:rFonts w:ascii="Times New Roman" w:eastAsia="Arial" w:hAnsi="Times New Roman"/>
          <w:color w:val="000000"/>
          <w:sz w:val="24"/>
          <w:szCs w:val="24"/>
          <w:lang w:val="ru-RU" w:bidi="ar"/>
        </w:rPr>
        <w:br/>
        <w:t>В шесть лет ребёнок должен показывать и называть все пальчики по порядку и в разнобой у себя и у других с прикосновением. В этом возрасте ребёнок так же хорошо владеет карандашом, раскрашивает, вырезает по контуру, лепит. Можно использовать пальчиковые и кукольные театры дома, пускай ребёнок импровизирует. Играя в театр, дети становятся увереннее. У них развивается творческая фантазия.</w:t>
      </w:r>
      <w:r>
        <w:rPr>
          <w:rFonts w:ascii="Times New Roman" w:eastAsia="Arial" w:hAnsi="Times New Roman"/>
          <w:color w:val="000000"/>
          <w:sz w:val="24"/>
          <w:szCs w:val="24"/>
          <w:lang w:val="ru-RU" w:bidi="ar"/>
        </w:rPr>
        <w:br/>
      </w:r>
      <w:proofErr w:type="spellStart"/>
      <w:r>
        <w:rPr>
          <w:rFonts w:ascii="Times New Roman" w:eastAsia="Arial" w:hAnsi="Times New Roman"/>
          <w:color w:val="000000"/>
          <w:sz w:val="24"/>
          <w:szCs w:val="24"/>
          <w:lang w:bidi="ar"/>
        </w:rPr>
        <w:t>Проводить</w:t>
      </w:r>
      <w:proofErr w:type="spellEnd"/>
      <w:r>
        <w:rPr>
          <w:rFonts w:ascii="Times New Roman" w:eastAsia="Arial" w:hAnsi="Times New Roman"/>
          <w:color w:val="000000"/>
          <w:sz w:val="24"/>
          <w:szCs w:val="24"/>
          <w:lang w:bidi="ar"/>
        </w:rPr>
        <w:t xml:space="preserve"> </w:t>
      </w:r>
      <w:proofErr w:type="spellStart"/>
      <w:r>
        <w:rPr>
          <w:rFonts w:ascii="Times New Roman" w:eastAsia="Arial" w:hAnsi="Times New Roman"/>
          <w:color w:val="000000"/>
          <w:sz w:val="24"/>
          <w:szCs w:val="24"/>
          <w:lang w:bidi="ar"/>
        </w:rPr>
        <w:t>пальчиковые</w:t>
      </w:r>
      <w:proofErr w:type="spellEnd"/>
      <w:r>
        <w:rPr>
          <w:rFonts w:ascii="Times New Roman" w:eastAsia="Arial" w:hAnsi="Times New Roman"/>
          <w:color w:val="000000"/>
          <w:sz w:val="24"/>
          <w:szCs w:val="24"/>
          <w:lang w:bidi="ar"/>
        </w:rPr>
        <w:t xml:space="preserve"> </w:t>
      </w:r>
      <w:proofErr w:type="spellStart"/>
      <w:r>
        <w:rPr>
          <w:rFonts w:ascii="Times New Roman" w:eastAsia="Arial" w:hAnsi="Times New Roman"/>
          <w:color w:val="000000"/>
          <w:sz w:val="24"/>
          <w:szCs w:val="24"/>
          <w:lang w:bidi="ar"/>
        </w:rPr>
        <w:t>игры</w:t>
      </w:r>
      <w:proofErr w:type="spellEnd"/>
      <w:r>
        <w:rPr>
          <w:rFonts w:ascii="Times New Roman" w:eastAsia="Arial" w:hAnsi="Times New Roman"/>
          <w:color w:val="000000"/>
          <w:sz w:val="24"/>
          <w:szCs w:val="24"/>
          <w:lang w:bidi="ar"/>
        </w:rPr>
        <w:t xml:space="preserve"> </w:t>
      </w:r>
      <w:proofErr w:type="spellStart"/>
      <w:r>
        <w:rPr>
          <w:rFonts w:ascii="Times New Roman" w:eastAsia="Arial" w:hAnsi="Times New Roman"/>
          <w:color w:val="000000"/>
          <w:sz w:val="24"/>
          <w:szCs w:val="24"/>
          <w:lang w:bidi="ar"/>
        </w:rPr>
        <w:t>нужно</w:t>
      </w:r>
      <w:proofErr w:type="spellEnd"/>
      <w:r>
        <w:rPr>
          <w:rFonts w:ascii="Times New Roman" w:eastAsia="Arial" w:hAnsi="Times New Roman"/>
          <w:color w:val="000000"/>
          <w:sz w:val="24"/>
          <w:szCs w:val="24"/>
          <w:lang w:bidi="ar"/>
        </w:rPr>
        <w:t xml:space="preserve"> </w:t>
      </w:r>
      <w:proofErr w:type="spellStart"/>
      <w:r>
        <w:rPr>
          <w:rFonts w:ascii="Times New Roman" w:eastAsia="Arial" w:hAnsi="Times New Roman"/>
          <w:color w:val="000000"/>
          <w:sz w:val="24"/>
          <w:szCs w:val="24"/>
          <w:lang w:bidi="ar"/>
        </w:rPr>
        <w:t>ежедневно</w:t>
      </w:r>
      <w:proofErr w:type="spellEnd"/>
      <w:r>
        <w:rPr>
          <w:rFonts w:ascii="Times New Roman" w:eastAsia="Arial" w:hAnsi="Times New Roman"/>
          <w:color w:val="000000"/>
          <w:sz w:val="24"/>
          <w:szCs w:val="24"/>
          <w:lang w:bidi="ar"/>
        </w:rPr>
        <w:t xml:space="preserve"> в </w:t>
      </w:r>
      <w:proofErr w:type="spellStart"/>
      <w:r>
        <w:rPr>
          <w:rFonts w:ascii="Times New Roman" w:eastAsia="Arial" w:hAnsi="Times New Roman"/>
          <w:color w:val="000000"/>
          <w:sz w:val="24"/>
          <w:szCs w:val="24"/>
          <w:lang w:bidi="ar"/>
        </w:rPr>
        <w:t>течении</w:t>
      </w:r>
      <w:proofErr w:type="spellEnd"/>
      <w:r>
        <w:rPr>
          <w:rFonts w:ascii="Times New Roman" w:eastAsia="Arial" w:hAnsi="Times New Roman"/>
          <w:color w:val="000000"/>
          <w:sz w:val="24"/>
          <w:szCs w:val="24"/>
          <w:lang w:bidi="ar"/>
        </w:rPr>
        <w:t xml:space="preserve"> 6-8 </w:t>
      </w:r>
      <w:proofErr w:type="spellStart"/>
      <w:r>
        <w:rPr>
          <w:rFonts w:ascii="Times New Roman" w:eastAsia="Arial" w:hAnsi="Times New Roman"/>
          <w:color w:val="000000"/>
          <w:sz w:val="24"/>
          <w:szCs w:val="24"/>
          <w:lang w:bidi="ar"/>
        </w:rPr>
        <w:t>мину</w:t>
      </w:r>
      <w:proofErr w:type="spellEnd"/>
    </w:p>
    <w:p w14:paraId="3084CA43" w14:textId="77777777" w:rsidR="00F11E9C" w:rsidRDefault="00F11E9C" w:rsidP="00F11E9C">
      <w:pPr>
        <w:numPr>
          <w:ilvl w:val="0"/>
          <w:numId w:val="1"/>
        </w:numPr>
        <w:tabs>
          <w:tab w:val="left" w:pos="720"/>
        </w:tabs>
        <w:ind w:left="40" w:right="48"/>
        <w:rPr>
          <w:rFonts w:ascii="Times New Roman" w:hAnsi="Times New Roman"/>
          <w:sz w:val="24"/>
          <w:szCs w:val="24"/>
        </w:rPr>
      </w:pPr>
    </w:p>
    <w:p w14:paraId="71504CC5" w14:textId="77777777" w:rsidR="00F11E9C" w:rsidRDefault="00F11E9C" w:rsidP="00F11E9C">
      <w:pPr>
        <w:numPr>
          <w:ilvl w:val="0"/>
          <w:numId w:val="1"/>
        </w:numPr>
        <w:tabs>
          <w:tab w:val="left" w:pos="720"/>
        </w:tabs>
        <w:spacing w:after="48"/>
        <w:ind w:left="40" w:right="48"/>
        <w:rPr>
          <w:rFonts w:ascii="Times New Roman" w:hAnsi="Times New Roman"/>
          <w:sz w:val="24"/>
          <w:szCs w:val="24"/>
        </w:rPr>
      </w:pPr>
    </w:p>
    <w:p w14:paraId="309E1901" w14:textId="77777777" w:rsidR="00F11E9C" w:rsidRDefault="00F11E9C" w:rsidP="00F11E9C">
      <w:pPr>
        <w:spacing w:line="216" w:lineRule="atLeast"/>
        <w:ind w:right="588"/>
        <w:rPr>
          <w:rFonts w:ascii="Times New Roman" w:eastAsia="Arial" w:hAnsi="Times New Roman"/>
          <w:color w:val="000000"/>
          <w:sz w:val="24"/>
          <w:szCs w:val="24"/>
          <w:lang w:val="ru-RU"/>
        </w:rPr>
      </w:pPr>
      <w:r>
        <w:rPr>
          <w:rFonts w:ascii="Times New Roman" w:eastAsia="Arial" w:hAnsi="Times New Roman"/>
          <w:color w:val="000000"/>
          <w:sz w:val="24"/>
          <w:szCs w:val="24"/>
          <w:lang w:val="ru-RU" w:bidi="ar"/>
        </w:rPr>
        <w:t>т. Комплекс включает в себя 6-8 упражнений для пальцев, кисти, предплечья, плеча.</w:t>
      </w:r>
      <w:r>
        <w:rPr>
          <w:rFonts w:ascii="Times New Roman" w:eastAsia="Arial" w:hAnsi="Times New Roman"/>
          <w:color w:val="000000"/>
          <w:sz w:val="24"/>
          <w:szCs w:val="24"/>
          <w:lang w:val="ru-RU" w:bidi="ar"/>
        </w:rPr>
        <w:br/>
        <w:t>Развивая мелкую моторику рук, мы помогаем ребёнку, если у него есть задержки в развитии речи; готовим руку к письму; тренируем внимание, пространственное мышление.</w:t>
      </w:r>
      <w:r>
        <w:rPr>
          <w:rFonts w:ascii="Times New Roman" w:eastAsia="Arial" w:hAnsi="Times New Roman"/>
          <w:color w:val="000000"/>
          <w:sz w:val="24"/>
          <w:szCs w:val="24"/>
          <w:lang w:val="ru-RU" w:bidi="ar"/>
        </w:rPr>
        <w:br/>
        <w:t>Такие игры провожу с детьми каждый день:</w:t>
      </w:r>
      <w:r>
        <w:rPr>
          <w:rFonts w:ascii="Times New Roman" w:eastAsia="Arial" w:hAnsi="Times New Roman"/>
          <w:color w:val="000000"/>
          <w:sz w:val="24"/>
          <w:szCs w:val="24"/>
          <w:lang w:val="ru-RU" w:bidi="ar"/>
        </w:rPr>
        <w:br/>
        <w:t>«Колечко» - поочерёдно перебирать пальцы рук, соединяя в кольцо с каждым пальцем последовательно указательный, средний.</w:t>
      </w:r>
      <w:r>
        <w:rPr>
          <w:rFonts w:ascii="Times New Roman" w:eastAsia="Arial" w:hAnsi="Times New Roman"/>
          <w:color w:val="000000"/>
          <w:sz w:val="24"/>
          <w:szCs w:val="24"/>
          <w:lang w:val="ru-RU" w:bidi="ar"/>
        </w:rPr>
        <w:br/>
        <w:t>«Кулак – ребро – ладонь»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w:t>
      </w:r>
      <w:r>
        <w:rPr>
          <w:rFonts w:ascii="Times New Roman" w:eastAsia="Arial" w:hAnsi="Times New Roman"/>
          <w:color w:val="000000"/>
          <w:sz w:val="24"/>
          <w:szCs w:val="24"/>
          <w:lang w:val="ru-RU" w:bidi="ar"/>
        </w:rPr>
        <w:br/>
        <w:t>«Ухо – нос» - левой рукой взяться за кончик носа, правой – за противоположное ухо, затем одновременно опустить руки и поменять их положение.</w:t>
      </w:r>
      <w:r>
        <w:rPr>
          <w:rFonts w:ascii="Times New Roman" w:eastAsia="Arial" w:hAnsi="Times New Roman"/>
          <w:color w:val="000000"/>
          <w:sz w:val="24"/>
          <w:szCs w:val="24"/>
          <w:lang w:val="ru-RU" w:bidi="ar"/>
        </w:rPr>
        <w:br/>
        <w:t>«Горизонтальная восьмёрка» - нарисовать в воздухе в горизонтальной плоскости цифру восемь три раза – сначала одной рукой, потом другой, затем обеими руками.</w:t>
      </w:r>
      <w:r>
        <w:rPr>
          <w:rFonts w:ascii="Times New Roman" w:eastAsia="Arial" w:hAnsi="Times New Roman"/>
          <w:color w:val="000000"/>
          <w:sz w:val="24"/>
          <w:szCs w:val="24"/>
          <w:lang w:val="ru-RU" w:bidi="ar"/>
        </w:rPr>
        <w:br/>
        <w:t>Пальчиковые упражнения в сочетании с самомассажем кистей и пальцев рук.</w:t>
      </w:r>
      <w:r>
        <w:rPr>
          <w:rFonts w:ascii="Times New Roman" w:eastAsia="Arial" w:hAnsi="Times New Roman"/>
          <w:color w:val="000000"/>
          <w:sz w:val="24"/>
          <w:szCs w:val="24"/>
          <w:lang w:val="ru-RU" w:bidi="ar"/>
        </w:rPr>
        <w:br/>
        <w:t>В данных упражнениях используются традиционные для массажа движения – разминание, растирание, надавливание, пощипывание (от периферии к центру).</w:t>
      </w:r>
      <w:r>
        <w:rPr>
          <w:rFonts w:ascii="Times New Roman" w:eastAsia="Arial" w:hAnsi="Times New Roman"/>
          <w:color w:val="000000"/>
          <w:sz w:val="24"/>
          <w:szCs w:val="24"/>
          <w:lang w:val="ru-RU" w:bidi="ar"/>
        </w:rPr>
        <w:br/>
        <w:t>«Помоем руки под горячей струёй воды» - движение, как при мытье рук.</w:t>
      </w:r>
      <w:r>
        <w:rPr>
          <w:rFonts w:ascii="Times New Roman" w:eastAsia="Arial" w:hAnsi="Times New Roman"/>
          <w:color w:val="000000"/>
          <w:sz w:val="24"/>
          <w:szCs w:val="24"/>
          <w:lang w:val="ru-RU" w:bidi="ar"/>
        </w:rPr>
        <w:br/>
        <w:t>«Надеваем перчатки» - большим и указательным пальцами правой и левой руки растираем каждый палец левой руки, начиная с мизинца, сверху вниз. В конце растираем ладонь.</w:t>
      </w:r>
      <w:r>
        <w:rPr>
          <w:rFonts w:ascii="Times New Roman" w:eastAsia="Arial" w:hAnsi="Times New Roman"/>
          <w:color w:val="000000"/>
          <w:sz w:val="24"/>
          <w:szCs w:val="24"/>
          <w:lang w:val="ru-RU" w:bidi="ar"/>
        </w:rPr>
        <w:br/>
        <w:t>«Молоточек» - фалангами сжатых в кулак пальцев правой руки «забивать» гвозди.</w:t>
      </w:r>
      <w:r>
        <w:rPr>
          <w:rFonts w:ascii="Times New Roman" w:eastAsia="Arial" w:hAnsi="Times New Roman"/>
          <w:color w:val="000000"/>
          <w:sz w:val="24"/>
          <w:szCs w:val="24"/>
          <w:lang w:val="ru-RU" w:bidi="ar"/>
        </w:rPr>
        <w:br/>
        <w:t>«Гуси щиплют травку» - пальцы правой руки пощипывают кисть левой.</w:t>
      </w:r>
      <w:r>
        <w:rPr>
          <w:rFonts w:ascii="Times New Roman" w:eastAsia="Arial" w:hAnsi="Times New Roman"/>
          <w:color w:val="000000"/>
          <w:sz w:val="24"/>
          <w:szCs w:val="24"/>
          <w:lang w:val="ru-RU" w:bidi="ar"/>
        </w:rPr>
        <w:br/>
        <w:t>Театр в руке</w:t>
      </w:r>
      <w:r>
        <w:rPr>
          <w:rFonts w:ascii="Times New Roman" w:eastAsia="Arial" w:hAnsi="Times New Roman"/>
          <w:color w:val="000000"/>
          <w:sz w:val="24"/>
          <w:szCs w:val="24"/>
          <w:lang w:val="ru-RU" w:bidi="ar"/>
        </w:rPr>
        <w:br/>
        <w:t>«Бабочка»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r>
        <w:rPr>
          <w:rFonts w:ascii="Times New Roman" w:eastAsia="Arial" w:hAnsi="Times New Roman"/>
          <w:color w:val="000000"/>
          <w:sz w:val="24"/>
          <w:szCs w:val="24"/>
          <w:lang w:val="ru-RU" w:bidi="ar"/>
        </w:rPr>
        <w:br/>
        <w:t>«Сказка» - предлагается разыграть сказку, в которой каждый палец – какой-либо персонаж.</w:t>
      </w:r>
      <w:r>
        <w:rPr>
          <w:rFonts w:ascii="Times New Roman" w:eastAsia="Arial" w:hAnsi="Times New Roman"/>
          <w:color w:val="000000"/>
          <w:sz w:val="24"/>
          <w:szCs w:val="24"/>
          <w:lang w:val="ru-RU" w:bidi="ar"/>
        </w:rPr>
        <w:br/>
        <w:t>В своей работе применяю пальчиковые игры в совместной деятельности, как элемент непосредственно - образовательной деятельности, как динамическая пауза.</w:t>
      </w:r>
    </w:p>
    <w:p w14:paraId="3C320385" w14:textId="77777777" w:rsidR="00F11E9C" w:rsidRDefault="00F11E9C" w:rsidP="00F11E9C">
      <w:pPr>
        <w:numPr>
          <w:ilvl w:val="0"/>
          <w:numId w:val="1"/>
        </w:numPr>
        <w:tabs>
          <w:tab w:val="left" w:pos="720"/>
        </w:tabs>
        <w:spacing w:after="48"/>
        <w:ind w:left="40" w:right="48"/>
        <w:rPr>
          <w:rFonts w:ascii="Times New Roman" w:hAnsi="Times New Roman"/>
          <w:sz w:val="24"/>
          <w:szCs w:val="24"/>
          <w:lang w:val="ru-RU"/>
        </w:rPr>
      </w:pPr>
    </w:p>
    <w:p w14:paraId="65BDDC15" w14:textId="77777777" w:rsidR="00F11E9C" w:rsidRDefault="00F11E9C" w:rsidP="00F11E9C">
      <w:pPr>
        <w:pStyle w:val="a3"/>
        <w:spacing w:before="0" w:beforeAutospacing="0" w:after="192" w:afterAutospacing="0"/>
        <w:rPr>
          <w:rFonts w:eastAsia="Arial"/>
          <w:color w:val="333333"/>
          <w:lang w:val="ru-RU"/>
        </w:rPr>
      </w:pP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r>
        <w:rPr>
          <w:rStyle w:val="a4"/>
          <w:rFonts w:eastAsia="Arial"/>
          <w:color w:val="333333"/>
          <w:lang w:val="ru-RU"/>
        </w:rPr>
        <w:t xml:space="preserve"> </w:t>
      </w:r>
      <w:r>
        <w:rPr>
          <w:rStyle w:val="a4"/>
          <w:rFonts w:eastAsia="Arial"/>
          <w:color w:val="333333"/>
        </w:rPr>
        <w:t>  </w:t>
      </w:r>
    </w:p>
    <w:p w14:paraId="3FB0F881" w14:textId="77777777" w:rsidR="00F11E9C" w:rsidRDefault="00F11E9C" w:rsidP="00F11E9C">
      <w:pPr>
        <w:rPr>
          <w:rFonts w:ascii="Times New Roman" w:hAnsi="Times New Roman"/>
          <w:sz w:val="24"/>
          <w:szCs w:val="24"/>
          <w:lang w:val="ru-RU"/>
        </w:rPr>
      </w:pPr>
    </w:p>
    <w:p w14:paraId="7A639E0F" w14:textId="77777777" w:rsidR="00000000" w:rsidRPr="00F11E9C" w:rsidRDefault="00000000">
      <w:pPr>
        <w:rPr>
          <w:lang w:val="ru-RU"/>
        </w:rPr>
      </w:pPr>
    </w:p>
    <w:sectPr w:rsidR="009561BC" w:rsidRPr="00F11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8262C"/>
    <w:multiLevelType w:val="multilevel"/>
    <w:tmpl w:val="5988262C"/>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16cid:durableId="20339202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75"/>
    <w:rsid w:val="00117810"/>
    <w:rsid w:val="0078092C"/>
    <w:rsid w:val="00AB266C"/>
    <w:rsid w:val="00AB6306"/>
    <w:rsid w:val="00B23A75"/>
    <w:rsid w:val="00F1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722FA-D4CF-4999-BBD5-F2DF6F84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E9C"/>
    <w:pPr>
      <w:spacing w:after="0" w:line="240" w:lineRule="auto"/>
    </w:pPr>
    <w:rPr>
      <w:rFonts w:ascii="Calibri" w:eastAsia="SimSun" w:hAnsi="Calibri" w:cs="Times New Roman"/>
      <w:kern w:val="0"/>
      <w:sz w:val="20"/>
      <w:szCs w:val="20"/>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semiHidden/>
    <w:unhideWhenUsed/>
    <w:rsid w:val="00F11E9C"/>
    <w:pPr>
      <w:spacing w:before="100" w:beforeAutospacing="1" w:after="100" w:afterAutospacing="1" w:line="240" w:lineRule="auto"/>
    </w:pPr>
    <w:rPr>
      <w:rFonts w:ascii="Times New Roman" w:eastAsia="SimSun" w:hAnsi="Times New Roman" w:cs="Times New Roman"/>
      <w:kern w:val="0"/>
      <w:sz w:val="24"/>
      <w:szCs w:val="24"/>
      <w:lang w:val="en-US" w:eastAsia="zh-CN"/>
      <w14:ligatures w14:val="none"/>
    </w:rPr>
  </w:style>
  <w:style w:type="character" w:styleId="a4">
    <w:name w:val="Strong"/>
    <w:basedOn w:val="a0"/>
    <w:qFormat/>
    <w:rsid w:val="00F11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Монид</dc:creator>
  <cp:keywords/>
  <dc:description/>
  <cp:lastModifiedBy>Любовь Монид</cp:lastModifiedBy>
  <cp:revision>2</cp:revision>
  <dcterms:created xsi:type="dcterms:W3CDTF">2023-11-10T09:04:00Z</dcterms:created>
  <dcterms:modified xsi:type="dcterms:W3CDTF">2023-11-10T09:05:00Z</dcterms:modified>
</cp:coreProperties>
</file>