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30" w:rsidRPr="00073130" w:rsidRDefault="00073130" w:rsidP="00073130">
      <w:pPr>
        <w:shd w:val="clear" w:color="auto" w:fill="FFFFFF"/>
        <w:spacing w:before="300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073130"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«Как прекратить истерику у ребенка?»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bookmarkStart w:id="0" w:name="_GoBack"/>
      <w:bookmarkEnd w:id="0"/>
      <w:r>
        <w:rPr>
          <w:rFonts w:ascii="Cambria" w:hAnsi="Cambria"/>
          <w:color w:val="111111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>
        <w:rPr>
          <w:rFonts w:ascii="Cambria" w:hAnsi="Cambria"/>
          <w:color w:val="111111"/>
        </w:rPr>
        <w:t>визгами</w:t>
      </w:r>
      <w:proofErr w:type="spellEnd"/>
      <w:r>
        <w:rPr>
          <w:rFonts w:ascii="Cambria" w:hAnsi="Cambria"/>
          <w:color w:val="111111"/>
        </w:rPr>
        <w:t>, криками, бросанием различных предметов и другими действиями.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Чтобы </w:t>
      </w:r>
      <w:r>
        <w:rPr>
          <w:rStyle w:val="a4"/>
          <w:rFonts w:ascii="Cambria" w:hAnsi="Cambria"/>
          <w:color w:val="111111"/>
        </w:rPr>
        <w:t>прекратить истерику у ребенка</w:t>
      </w:r>
      <w:r>
        <w:rPr>
          <w:rFonts w:ascii="Cambria" w:hAnsi="Cambria"/>
          <w:color w:val="111111"/>
        </w:rPr>
        <w:t> родители могут попробовать предпринять такие шаги: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1. Отвлекающий маневр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</w:t>
      </w:r>
      <w:proofErr w:type="gramStart"/>
      <w:r>
        <w:rPr>
          <w:rFonts w:ascii="Cambria" w:hAnsi="Cambria"/>
          <w:color w:val="111111"/>
        </w:rPr>
        <w:t>например</w:t>
      </w:r>
      <w:proofErr w:type="gramEnd"/>
      <w:r>
        <w:rPr>
          <w:rFonts w:ascii="Cambria" w:hAnsi="Cambria"/>
          <w:color w:val="111111"/>
        </w:rPr>
        <w:t>: «Замолчи!» и др.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2. Не обращаем внимания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3. Строгие методы.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lastRenderedPageBreak/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4. Проявите фантазию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5. Возможно, нужен врач?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6. Другие случаи.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7. Когда закончилось терпение.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073130" w:rsidRDefault="00073130" w:rsidP="000731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 xml:space="preserve"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</w:t>
      </w:r>
      <w:proofErr w:type="gramStart"/>
      <w:r>
        <w:rPr>
          <w:rFonts w:ascii="Cambria" w:hAnsi="Cambria"/>
          <w:color w:val="111111"/>
        </w:rPr>
        <w:t>так же</w:t>
      </w:r>
      <w:proofErr w:type="gramEnd"/>
      <w:r>
        <w:rPr>
          <w:rFonts w:ascii="Cambria" w:hAnsi="Cambria"/>
          <w:color w:val="111111"/>
        </w:rPr>
        <w:t xml:space="preserve"> не забудьте обнять, поцеловать ваше чадо.</w:t>
      </w:r>
    </w:p>
    <w:p w:rsidR="00186F3F" w:rsidRDefault="00186F3F"/>
    <w:sectPr w:rsidR="001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3"/>
    <w:rsid w:val="00073130"/>
    <w:rsid w:val="00186F3F"/>
    <w:rsid w:val="00E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E3A2"/>
  <w15:chartTrackingRefBased/>
  <w15:docId w15:val="{250F37DE-4E8C-4EA2-84D6-815468F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30"/>
    <w:rPr>
      <w:b/>
      <w:bCs/>
    </w:rPr>
  </w:style>
  <w:style w:type="character" w:styleId="a5">
    <w:name w:val="Hyperlink"/>
    <w:basedOn w:val="a0"/>
    <w:uiPriority w:val="99"/>
    <w:semiHidden/>
    <w:unhideWhenUsed/>
    <w:rsid w:val="0007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2020-04-14T10:10:00Z</dcterms:created>
  <dcterms:modified xsi:type="dcterms:W3CDTF">2020-04-14T10:11:00Z</dcterms:modified>
</cp:coreProperties>
</file>